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6D439">
      <w:pPr>
        <w:spacing w:line="360" w:lineRule="auto"/>
        <w:rPr>
          <w:b/>
          <w:color w:val="000000"/>
          <w:sz w:val="24"/>
        </w:rPr>
      </w:pPr>
    </w:p>
    <w:p w14:paraId="0B843D3F">
      <w:pPr>
        <w:spacing w:line="360" w:lineRule="auto"/>
        <w:rPr>
          <w:rFonts w:hint="eastAsia"/>
          <w:b/>
          <w:color w:val="000000"/>
          <w:sz w:val="24"/>
        </w:rPr>
      </w:pPr>
    </w:p>
    <w:p w14:paraId="0C537426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bookmarkStart w:id="0" w:name="_Hlk107562411"/>
      <w:r>
        <w:drawing>
          <wp:inline distT="0" distB="0" distL="114300" distR="114300">
            <wp:extent cx="1346835" cy="828040"/>
            <wp:effectExtent l="0" t="0" r="5715" b="635"/>
            <wp:docPr id="1" name="图片 241" descr="cs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1" descr="cst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1508125" cy="864235"/>
            <wp:effectExtent l="0" t="0" r="15875" b="1206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DF59D32">
      <w:pPr>
        <w:spacing w:line="360" w:lineRule="auto"/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</w:p>
    <w:p w14:paraId="2F3187DD">
      <w:pPr>
        <w:spacing w:line="360" w:lineRule="auto"/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  <w:lang w:eastAsia="zh-CN"/>
        </w:rPr>
        <w:t>《</w:t>
      </w: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试验人员技术能力考核考场规则</w:t>
      </w:r>
      <w:r>
        <w:rPr>
          <w:rFonts w:hint="eastAsia" w:ascii="仿宋_GB2312" w:hAnsi="宋体" w:eastAsia="仿宋_GB2312"/>
          <w:b/>
          <w:color w:val="000000"/>
          <w:sz w:val="44"/>
          <w:szCs w:val="44"/>
          <w:lang w:eastAsia="zh-CN"/>
        </w:rPr>
        <w:t>》</w:t>
      </w:r>
      <w:bookmarkStart w:id="2" w:name="_GoBack"/>
      <w:bookmarkEnd w:id="2"/>
    </w:p>
    <w:p w14:paraId="4EC786D9"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/>
          <w:kern w:val="44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kern w:val="44"/>
          <w:sz w:val="44"/>
          <w:szCs w:val="44"/>
          <w:lang w:val="en-US" w:eastAsia="zh-CN"/>
        </w:rPr>
        <w:t>（试行）</w:t>
      </w:r>
    </w:p>
    <w:p w14:paraId="42167FBA">
      <w:pPr>
        <w:spacing w:line="360" w:lineRule="auto"/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</w:p>
    <w:p w14:paraId="4B5506C5">
      <w:pPr>
        <w:spacing w:line="360" w:lineRule="auto"/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</w:p>
    <w:p w14:paraId="17BA3BB5">
      <w:pPr>
        <w:spacing w:line="360" w:lineRule="auto"/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</w:p>
    <w:p w14:paraId="7B242B27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45833CBA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6AF951D2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27E2970E">
      <w:pPr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bookmarkStart w:id="1" w:name="_Hlk107562195"/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CSTM合格评定 试验人员能力专业委员会</w:t>
      </w:r>
    </w:p>
    <w:bookmarkEnd w:id="1"/>
    <w:p w14:paraId="52E13158">
      <w:pPr>
        <w:spacing w:line="360" w:lineRule="auto"/>
        <w:jc w:val="center"/>
        <w:rPr>
          <w:rFonts w:hint="default" w:ascii="宋体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全国分析检测人员能力培训委员会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(NTC)</w:t>
      </w:r>
    </w:p>
    <w:p w14:paraId="5BF774A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0846E89E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2436DB7A">
      <w:pPr>
        <w:spacing w:line="360" w:lineRule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文件编号：CSTM/NTC-GL02/T03:</w:t>
      </w:r>
      <w:r>
        <w:rPr>
          <w:rFonts w:hint="eastAsia" w:ascii="宋体" w:hAnsi="宋体"/>
          <w:b/>
          <w:sz w:val="28"/>
          <w:szCs w:val="28"/>
          <w:lang w:eastAsia="zh-CN"/>
        </w:rPr>
        <w:t>2024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-1</w:t>
      </w:r>
    </w:p>
    <w:p w14:paraId="05188E70">
      <w:pPr>
        <w:spacing w:before="156" w:beforeLines="5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实施日期：</w:t>
      </w:r>
      <w:r>
        <w:rPr>
          <w:rFonts w:hint="eastAsia" w:ascii="宋体" w:hAnsi="宋体"/>
          <w:b/>
          <w:sz w:val="28"/>
          <w:szCs w:val="28"/>
          <w:lang w:eastAsia="zh-CN"/>
        </w:rPr>
        <w:t>2024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sz w:val="28"/>
          <w:szCs w:val="28"/>
        </w:rPr>
        <w:t>月1日</w:t>
      </w:r>
    </w:p>
    <w:p w14:paraId="41D1AE21">
      <w:pPr>
        <w:spacing w:before="156" w:before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  <w:lang w:eastAsia="zh-CN"/>
        </w:rPr>
        <w:t>试验人员</w:t>
      </w:r>
      <w:r>
        <w:rPr>
          <w:rFonts w:hint="eastAsia" w:ascii="宋体" w:hAnsi="宋体"/>
          <w:b/>
          <w:sz w:val="32"/>
          <w:szCs w:val="32"/>
        </w:rPr>
        <w:t>技术能力考核考场规则</w:t>
      </w:r>
    </w:p>
    <w:p w14:paraId="1F04D5BD">
      <w:pPr>
        <w:spacing w:before="156" w:beforeLines="50"/>
        <w:jc w:val="center"/>
        <w:rPr>
          <w:rFonts w:hint="eastAsia" w:ascii="宋体" w:hAnsi="宋体"/>
          <w:b/>
          <w:sz w:val="10"/>
          <w:szCs w:val="10"/>
        </w:rPr>
      </w:pPr>
    </w:p>
    <w:p w14:paraId="41B3A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为提高分析检测与试验表征人员的技术能力，CSTM合格评定 试验人员能力专业委员会与全国分析检测人员能力培训委员会（NTC）共同合作，组建了CSTM/NTC联合秘书处（以下简称“联合秘书处”），负责CSTM/NTC试验人员技术能力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工作的组织实施。</w:t>
      </w:r>
    </w:p>
    <w:p w14:paraId="7816A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为使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试验人员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的分析检测技术能力考核工作得到有效运行，保证工作质量，特制定本规则。</w:t>
      </w:r>
    </w:p>
    <w:p w14:paraId="3E4A70A2">
      <w:pPr>
        <w:spacing w:before="156" w:beforeLines="50" w:line="360" w:lineRule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1、笔试考场条件和试卷准备</w:t>
      </w:r>
    </w:p>
    <w:p w14:paraId="038EA76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 笔试考场应满足以下条件：</w:t>
      </w:r>
    </w:p>
    <w:p w14:paraId="56CE162C">
      <w:pPr>
        <w:numPr>
          <w:ilvl w:val="0"/>
          <w:numId w:val="1"/>
        </w:numPr>
        <w:tabs>
          <w:tab w:val="left" w:pos="540"/>
          <w:tab w:val="clear" w:pos="1500"/>
        </w:tabs>
        <w:spacing w:line="360" w:lineRule="auto"/>
        <w:ind w:left="598" w:leftChars="8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每个考场应配备至少1名监考人员，考生超过50人时，应至少配备2名监考人员；</w:t>
      </w:r>
    </w:p>
    <w:p w14:paraId="6F23DFC2">
      <w:pPr>
        <w:numPr>
          <w:ilvl w:val="0"/>
          <w:numId w:val="1"/>
        </w:numPr>
        <w:tabs>
          <w:tab w:val="left" w:pos="540"/>
          <w:tab w:val="clear" w:pos="1500"/>
        </w:tabs>
        <w:spacing w:line="360" w:lineRule="auto"/>
        <w:ind w:left="598" w:leftChars="85" w:hanging="420" w:hangingChars="1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考生之间应保持足够的距离，前后左右之间至少相距40厘米；</w:t>
      </w:r>
    </w:p>
    <w:p w14:paraId="21A3C7EA">
      <w:pPr>
        <w:numPr>
          <w:ilvl w:val="0"/>
          <w:numId w:val="1"/>
        </w:numPr>
        <w:tabs>
          <w:tab w:val="left" w:pos="540"/>
          <w:tab w:val="clear" w:pos="1500"/>
        </w:tabs>
        <w:spacing w:line="360" w:lineRule="auto"/>
        <w:ind w:left="598" w:leftChars="85" w:hanging="420" w:hangingChars="1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考场应具备适宜的光照、温度、通风、安静条件；</w:t>
      </w:r>
    </w:p>
    <w:p w14:paraId="3BD5BCE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试卷准备</w:t>
      </w:r>
    </w:p>
    <w:p w14:paraId="47EE944C">
      <w:pPr>
        <w:numPr>
          <w:ilvl w:val="0"/>
          <w:numId w:val="1"/>
        </w:numPr>
        <w:tabs>
          <w:tab w:val="left" w:pos="105"/>
          <w:tab w:val="left" w:pos="540"/>
          <w:tab w:val="clear" w:pos="1500"/>
        </w:tabs>
        <w:spacing w:line="360" w:lineRule="auto"/>
        <w:ind w:left="598" w:leftChars="8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样卷由考试管理岗位工作人员从试卷库中抽取并按考试人数复制；</w:t>
      </w:r>
    </w:p>
    <w:p w14:paraId="30BB0E18">
      <w:pPr>
        <w:numPr>
          <w:ilvl w:val="0"/>
          <w:numId w:val="1"/>
        </w:numPr>
        <w:tabs>
          <w:tab w:val="left" w:pos="105"/>
          <w:tab w:val="left" w:pos="540"/>
          <w:tab w:val="clear" w:pos="1500"/>
        </w:tabs>
        <w:spacing w:line="360" w:lineRule="auto"/>
        <w:ind w:left="598" w:leftChars="8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指定的监考人员领取该次考试的试卷后，应核对考试科目和试卷数量；</w:t>
      </w:r>
    </w:p>
    <w:p w14:paraId="66E88995">
      <w:pPr>
        <w:numPr>
          <w:ilvl w:val="0"/>
          <w:numId w:val="1"/>
        </w:numPr>
        <w:tabs>
          <w:tab w:val="left" w:pos="105"/>
          <w:tab w:val="left" w:pos="540"/>
          <w:tab w:val="clear" w:pos="1500"/>
        </w:tabs>
        <w:spacing w:line="360" w:lineRule="auto"/>
        <w:ind w:left="598" w:leftChars="8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监考人员应在领取试卷时签字确认。 </w:t>
      </w:r>
    </w:p>
    <w:p w14:paraId="393E403A">
      <w:pPr>
        <w:spacing w:before="156" w:beforeLines="50" w:line="360" w:lineRule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2、监考人员工作要求</w:t>
      </w:r>
    </w:p>
    <w:p w14:paraId="74019B88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 监考人员不应与考生及考试申办机构存在可能损害考试的客观性、公正性的利益关系，如存在上述利益关系，监考人员应主动声明并予回避；</w:t>
      </w:r>
    </w:p>
    <w:p w14:paraId="73482D90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 监考人员应提前到达考场，确认考场符合各项要求。监考人员应对学员宣读考场规则、巡视考场、维护考场秩序。对有违纪和作弊行为的考生，应及时制止并记录，情节严重的可取消其考试资格；</w:t>
      </w:r>
    </w:p>
    <w:p w14:paraId="17C7F70D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2.3考试试卷应由监考人员在考试开始时现场拆封。任何时候，若试卷出现开封、损坏等可能泄露试题的现象，该套试卷视为作废；</w:t>
      </w:r>
    </w:p>
    <w:p w14:paraId="7AE3872B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2.4试卷回收</w:t>
      </w:r>
    </w:p>
    <w:p w14:paraId="08D48AEA">
      <w:pPr>
        <w:spacing w:line="360" w:lineRule="auto"/>
        <w:ind w:left="1260" w:hanging="10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2.4.1考试结束，监考人员应在现场收回试卷，清点数量；</w:t>
      </w:r>
    </w:p>
    <w:p w14:paraId="17D82FC1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2.4.2监考人员返回后，应立即将收回的试卷交考试管理岗工作人员并签字确认；</w:t>
      </w:r>
    </w:p>
    <w:p w14:paraId="199BEF3D">
      <w:pPr>
        <w:spacing w:line="360" w:lineRule="auto"/>
        <w:ind w:left="1260" w:hanging="10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2.4.3发出的试卷与收回的试卷数量应完全相同。</w:t>
      </w:r>
    </w:p>
    <w:p w14:paraId="4E2D8933">
      <w:pPr>
        <w:spacing w:before="156" w:beforeLines="50" w:line="360" w:lineRule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3、对书面考试考生要求</w:t>
      </w:r>
    </w:p>
    <w:p w14:paraId="7317DC5F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 考生必须遵守考场规则，服从监考人员指挥，保持考场安静，维护考场秩序。</w:t>
      </w:r>
    </w:p>
    <w:p w14:paraId="6E623741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 考生必须凭全国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试验人员</w:t>
      </w:r>
      <w:r>
        <w:rPr>
          <w:rFonts w:hint="eastAsia" w:ascii="宋体" w:hAnsi="宋体" w:eastAsia="宋体" w:cs="宋体"/>
          <w:sz w:val="28"/>
          <w:szCs w:val="28"/>
        </w:rPr>
        <w:t>能力培训考核准考证在开考前15分钟进入考场，接受监考人员查对。考生迟到30分钟后，不准进入考场。</w:t>
      </w:r>
    </w:p>
    <w:p w14:paraId="3CEBBB08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 考生进入考场，只准携带必须的文具，如钢笔、圆珠笔、铅笔、参考资料、书籍、笔记、纸张等，不得携带纸张、呼机、手机、快译通等物品，如已带入以上物品，必须集中放在监考人员指定的位置（关闭呼机、手机）后，方可入座。</w:t>
      </w:r>
    </w:p>
    <w:p w14:paraId="7701F3D7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3.4 考生在答卷前，必须将准考证号、姓名、单位名称点等所有要求填写的事项填在答卷的指定位置，要仔细填写，不能出错。</w:t>
      </w:r>
    </w:p>
    <w:p w14:paraId="60CA4EEC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3.5 考生在考试时，未经监考人员允许不得擅自离开考场或座位，不得传、借文具，如确有需要，须经由监考人员传递。考生对试题内容有疑问时，不得向监考人员询问，如发现试题印制、分发错误或字迹不清等有关问题可举手询问，请监考人员处理。</w:t>
      </w:r>
    </w:p>
    <w:p w14:paraId="418BB15B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3.6 考试结束时间一到，考生应立即停止答卷，将试卷翻放在桌面上，立即离开考场。考生不得将试卷带出考场。</w:t>
      </w:r>
    </w:p>
    <w:p w14:paraId="3509017C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3.7 考生必须独立答卷，严格遵守考场纪律。考试时不准吸烟，不准交头接耳、偷看他人试卷、传递纸条、交换试卷、替考，不准夹带（包括以BP机、电脑笔记本、手机电话夹带）等。凡是违反上述规定的行为，都属考试违纪或作弊行为。</w:t>
      </w:r>
    </w:p>
    <w:p w14:paraId="05855A1D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3.8 严禁考试作弊。学生在课程考试时作弊，试卷作废，取消考试资格。</w:t>
      </w:r>
    </w:p>
    <w:p w14:paraId="3B7F804D">
      <w:pPr>
        <w:spacing w:before="156" w:beforeLines="50" w:line="360" w:lineRule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4、对实际操作考核考生要求</w:t>
      </w:r>
    </w:p>
    <w:p w14:paraId="5ACCDA15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考生必须遵守实际操作考核现场准则，服从监考人员指挥，保持考场安静，维护考场秩序。</w:t>
      </w:r>
    </w:p>
    <w:p w14:paraId="535414D4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 考生凭全国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试验人员</w:t>
      </w:r>
      <w:r>
        <w:rPr>
          <w:rFonts w:hint="eastAsia" w:ascii="宋体" w:hAnsi="宋体" w:eastAsia="宋体" w:cs="宋体"/>
          <w:sz w:val="28"/>
          <w:szCs w:val="28"/>
        </w:rPr>
        <w:t>能力培训考核准考证参加市级操作考核，接受监考人员核查。</w:t>
      </w:r>
    </w:p>
    <w:p w14:paraId="76AE819D">
      <w:pPr>
        <w:spacing w:line="360" w:lineRule="auto"/>
        <w:ind w:left="718" w:hanging="53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4.3 考生按照实际操作考核作业指导书进行样品试验，完成试验后将原始记录表及试验报告交给监考人员，不得伪造试验数据，各考生之间禁止抄袭结果数据。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588" w:bottom="1418" w:left="1588" w:header="454" w:footer="66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DA32B">
    <w:pPr>
      <w:pStyle w:val="8"/>
      <w:tabs>
        <w:tab w:val="left" w:pos="8789"/>
        <w:tab w:val="clear" w:pos="8306"/>
      </w:tabs>
      <w:ind w:right="-59"/>
      <w:jc w:val="distribute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4D8B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A4D8B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5B03333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0EAAE">
    <w:pPr>
      <w:pStyle w:val="8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FAD5E4C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8F4B4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112F5"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tUyEMkBAACZAwAADgAAAGRycy9lMm9Eb2MueG1srVPNjtMwEL4j8Q6W&#10;79TZC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1TI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5112F5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0AFB">
    <w:pPr>
      <w:pBdr>
        <w:bottom w:val="single" w:color="auto" w:sz="4" w:space="0"/>
      </w:pBdr>
      <w:spacing w:line="240" w:lineRule="atLeast"/>
      <w:jc w:val="left"/>
      <w:rPr>
        <w:rFonts w:hint="eastAsia" w:ascii="宋体" w:hAnsi="宋体" w:eastAsia="宋体" w:cs="宋体"/>
        <w:b w:val="0"/>
        <w:bCs/>
        <w:color w:val="000000"/>
        <w:sz w:val="24"/>
      </w:rPr>
    </w:pPr>
  </w:p>
  <w:p w14:paraId="4392A033">
    <w:pPr>
      <w:pBdr>
        <w:bottom w:val="single" w:color="auto" w:sz="4" w:space="0"/>
      </w:pBdr>
      <w:spacing w:line="240" w:lineRule="atLeast"/>
      <w:jc w:val="left"/>
      <w:rPr>
        <w:b w:val="0"/>
        <w:bCs/>
      </w:rPr>
    </w:pPr>
    <w:r>
      <w:rPr>
        <w:rFonts w:hint="eastAsia" w:ascii="宋体" w:hAnsi="宋体" w:eastAsia="宋体" w:cs="宋体"/>
        <w:b w:val="0"/>
        <w:bCs/>
        <w:color w:val="000000"/>
        <w:sz w:val="24"/>
      </w:rPr>
      <w:t>CSTM/NTC-GL02/T03:</w:t>
    </w:r>
    <w:r>
      <w:rPr>
        <w:rFonts w:hint="eastAsia" w:ascii="宋体" w:hAnsi="宋体" w:cs="宋体"/>
        <w:b w:val="0"/>
        <w:bCs/>
        <w:color w:val="000000"/>
        <w:sz w:val="24"/>
        <w:lang w:eastAsia="zh-CN"/>
      </w:rPr>
      <w:t>2024</w:t>
    </w:r>
    <w:r>
      <w:rPr>
        <w:rFonts w:hint="eastAsia" w:ascii="宋体" w:hAnsi="宋体" w:cs="宋体"/>
        <w:b w:val="0"/>
        <w:bCs/>
        <w:color w:val="000000"/>
        <w:sz w:val="24"/>
        <w:lang w:val="en-US" w:eastAsia="zh-CN"/>
      </w:rPr>
      <w:t>-1</w:t>
    </w:r>
    <w:r>
      <w:rPr>
        <w:rFonts w:hint="eastAsia" w:ascii="宋体" w:hAnsi="宋体" w:eastAsia="宋体" w:cs="宋体"/>
        <w:b w:val="0"/>
        <w:bCs/>
        <w:color w:val="000000"/>
        <w:sz w:val="24"/>
        <w:lang w:val="en-US" w:eastAsia="zh-CN"/>
      </w:rPr>
      <w:t xml:space="preserve">     </w:t>
    </w:r>
    <w:r>
      <w:rPr>
        <w:rFonts w:hint="eastAsia" w:ascii="宋体" w:hAnsi="宋体" w:cs="宋体"/>
        <w:b w:val="0"/>
        <w:bCs/>
        <w:color w:val="000000"/>
        <w:sz w:val="24"/>
        <w:lang w:val="en-US" w:eastAsia="zh-CN"/>
      </w:rPr>
      <w:t xml:space="preserve">               </w:t>
    </w:r>
    <w:r>
      <w:rPr>
        <w:rFonts w:hint="eastAsia" w:ascii="宋体" w:hAnsi="宋体" w:cs="宋体"/>
        <w:b w:val="0"/>
        <w:bCs/>
        <w:color w:val="000000"/>
        <w:sz w:val="24"/>
      </w:rPr>
      <w:t>试验人员技术能力考核考场规则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725D6"/>
    <w:multiLevelType w:val="multilevel"/>
    <w:tmpl w:val="287725D6"/>
    <w:lvl w:ilvl="0" w:tentative="0">
      <w:start w:val="1"/>
      <w:numFmt w:val="bullet"/>
      <w:lvlText w:val=""/>
      <w:lvlJc w:val="left"/>
      <w:pPr>
        <w:tabs>
          <w:tab w:val="left" w:pos="1500"/>
        </w:tabs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M1MzRkZThhMjRhZGQ3OTAzMjhiYjhkZGI4MWYifQ=="/>
  </w:docVars>
  <w:rsids>
    <w:rsidRoot w:val="00D726BB"/>
    <w:rsid w:val="00001EB7"/>
    <w:rsid w:val="00006FDC"/>
    <w:rsid w:val="00042AF0"/>
    <w:rsid w:val="0004620E"/>
    <w:rsid w:val="00063AEE"/>
    <w:rsid w:val="00080CB3"/>
    <w:rsid w:val="000A1749"/>
    <w:rsid w:val="000A5389"/>
    <w:rsid w:val="000C594A"/>
    <w:rsid w:val="000D643A"/>
    <w:rsid w:val="000E24FE"/>
    <w:rsid w:val="000E3E89"/>
    <w:rsid w:val="00104156"/>
    <w:rsid w:val="00151848"/>
    <w:rsid w:val="00156436"/>
    <w:rsid w:val="00157D45"/>
    <w:rsid w:val="001761F5"/>
    <w:rsid w:val="001777D7"/>
    <w:rsid w:val="001B5AB6"/>
    <w:rsid w:val="001B5CA6"/>
    <w:rsid w:val="001B6C05"/>
    <w:rsid w:val="001E1A19"/>
    <w:rsid w:val="001E7FFA"/>
    <w:rsid w:val="001F0F10"/>
    <w:rsid w:val="001F2F3D"/>
    <w:rsid w:val="00221F54"/>
    <w:rsid w:val="00235B4F"/>
    <w:rsid w:val="00236A1A"/>
    <w:rsid w:val="0025080A"/>
    <w:rsid w:val="00253CBE"/>
    <w:rsid w:val="0026692D"/>
    <w:rsid w:val="00272F2C"/>
    <w:rsid w:val="00276E54"/>
    <w:rsid w:val="00296C46"/>
    <w:rsid w:val="002C02A2"/>
    <w:rsid w:val="002C6DBB"/>
    <w:rsid w:val="002D4AC4"/>
    <w:rsid w:val="002E68B2"/>
    <w:rsid w:val="002E6E47"/>
    <w:rsid w:val="00314A63"/>
    <w:rsid w:val="00315A46"/>
    <w:rsid w:val="00321CE1"/>
    <w:rsid w:val="003239D9"/>
    <w:rsid w:val="003401B7"/>
    <w:rsid w:val="00350786"/>
    <w:rsid w:val="00360651"/>
    <w:rsid w:val="00361CD6"/>
    <w:rsid w:val="00365D1E"/>
    <w:rsid w:val="00391790"/>
    <w:rsid w:val="003A0D87"/>
    <w:rsid w:val="003B2DA0"/>
    <w:rsid w:val="003C7FB7"/>
    <w:rsid w:val="003E3F95"/>
    <w:rsid w:val="003F4D3A"/>
    <w:rsid w:val="003F52C1"/>
    <w:rsid w:val="004100A1"/>
    <w:rsid w:val="00416FC8"/>
    <w:rsid w:val="00434A07"/>
    <w:rsid w:val="0044515D"/>
    <w:rsid w:val="00446549"/>
    <w:rsid w:val="0045109F"/>
    <w:rsid w:val="00482118"/>
    <w:rsid w:val="00485E52"/>
    <w:rsid w:val="0048698D"/>
    <w:rsid w:val="004A226A"/>
    <w:rsid w:val="004B2653"/>
    <w:rsid w:val="004B7808"/>
    <w:rsid w:val="004C78C8"/>
    <w:rsid w:val="004C7E31"/>
    <w:rsid w:val="004C7EEA"/>
    <w:rsid w:val="004F6E85"/>
    <w:rsid w:val="004F7C28"/>
    <w:rsid w:val="00517209"/>
    <w:rsid w:val="0053182B"/>
    <w:rsid w:val="00534BFF"/>
    <w:rsid w:val="00534E51"/>
    <w:rsid w:val="00540155"/>
    <w:rsid w:val="00541C29"/>
    <w:rsid w:val="00557681"/>
    <w:rsid w:val="005625DF"/>
    <w:rsid w:val="0058471C"/>
    <w:rsid w:val="005A2A94"/>
    <w:rsid w:val="005D10C8"/>
    <w:rsid w:val="005D282C"/>
    <w:rsid w:val="005D7956"/>
    <w:rsid w:val="005E03AA"/>
    <w:rsid w:val="005F1B33"/>
    <w:rsid w:val="005F2C82"/>
    <w:rsid w:val="005F5CBD"/>
    <w:rsid w:val="006279BD"/>
    <w:rsid w:val="0064134C"/>
    <w:rsid w:val="00642137"/>
    <w:rsid w:val="006525E8"/>
    <w:rsid w:val="006528EE"/>
    <w:rsid w:val="006628CB"/>
    <w:rsid w:val="00664593"/>
    <w:rsid w:val="0066557C"/>
    <w:rsid w:val="00665ACF"/>
    <w:rsid w:val="00667BCB"/>
    <w:rsid w:val="00672970"/>
    <w:rsid w:val="00683E67"/>
    <w:rsid w:val="00692A55"/>
    <w:rsid w:val="006A2696"/>
    <w:rsid w:val="006B5773"/>
    <w:rsid w:val="006D4D45"/>
    <w:rsid w:val="006D6563"/>
    <w:rsid w:val="006E1042"/>
    <w:rsid w:val="006F6D95"/>
    <w:rsid w:val="007033B4"/>
    <w:rsid w:val="00704392"/>
    <w:rsid w:val="00704BDF"/>
    <w:rsid w:val="00722F91"/>
    <w:rsid w:val="00723358"/>
    <w:rsid w:val="00725C67"/>
    <w:rsid w:val="007338F1"/>
    <w:rsid w:val="00735B3E"/>
    <w:rsid w:val="00743FB1"/>
    <w:rsid w:val="007552F0"/>
    <w:rsid w:val="00757742"/>
    <w:rsid w:val="0076193B"/>
    <w:rsid w:val="00775ED5"/>
    <w:rsid w:val="007914CD"/>
    <w:rsid w:val="00796D59"/>
    <w:rsid w:val="007B3E30"/>
    <w:rsid w:val="007C3D6C"/>
    <w:rsid w:val="007E0C91"/>
    <w:rsid w:val="007E2377"/>
    <w:rsid w:val="0080628C"/>
    <w:rsid w:val="00817C0B"/>
    <w:rsid w:val="008211DE"/>
    <w:rsid w:val="008572E9"/>
    <w:rsid w:val="00860DCC"/>
    <w:rsid w:val="008946F2"/>
    <w:rsid w:val="008A4A87"/>
    <w:rsid w:val="008B5DDA"/>
    <w:rsid w:val="008C3751"/>
    <w:rsid w:val="008E4D7D"/>
    <w:rsid w:val="008F155F"/>
    <w:rsid w:val="008F790F"/>
    <w:rsid w:val="00904EC8"/>
    <w:rsid w:val="00915654"/>
    <w:rsid w:val="00953888"/>
    <w:rsid w:val="00961DB8"/>
    <w:rsid w:val="00974090"/>
    <w:rsid w:val="00981019"/>
    <w:rsid w:val="009A171D"/>
    <w:rsid w:val="009C197C"/>
    <w:rsid w:val="009C2655"/>
    <w:rsid w:val="009E2790"/>
    <w:rsid w:val="00A165D8"/>
    <w:rsid w:val="00A232CD"/>
    <w:rsid w:val="00A30E58"/>
    <w:rsid w:val="00A4016A"/>
    <w:rsid w:val="00A42435"/>
    <w:rsid w:val="00A527CD"/>
    <w:rsid w:val="00A56072"/>
    <w:rsid w:val="00A634C5"/>
    <w:rsid w:val="00A74F02"/>
    <w:rsid w:val="00A81179"/>
    <w:rsid w:val="00A91B99"/>
    <w:rsid w:val="00A92A2D"/>
    <w:rsid w:val="00A948A9"/>
    <w:rsid w:val="00AA0726"/>
    <w:rsid w:val="00AA543E"/>
    <w:rsid w:val="00AA7E7A"/>
    <w:rsid w:val="00AD3A6C"/>
    <w:rsid w:val="00B072F3"/>
    <w:rsid w:val="00B175CE"/>
    <w:rsid w:val="00B24635"/>
    <w:rsid w:val="00B3171A"/>
    <w:rsid w:val="00B36091"/>
    <w:rsid w:val="00B41B17"/>
    <w:rsid w:val="00B5434D"/>
    <w:rsid w:val="00B614EE"/>
    <w:rsid w:val="00B70C66"/>
    <w:rsid w:val="00B81DE3"/>
    <w:rsid w:val="00B94E37"/>
    <w:rsid w:val="00BA24EF"/>
    <w:rsid w:val="00BB09F1"/>
    <w:rsid w:val="00BB1784"/>
    <w:rsid w:val="00BB1F6A"/>
    <w:rsid w:val="00BB6564"/>
    <w:rsid w:val="00BC400D"/>
    <w:rsid w:val="00BC571C"/>
    <w:rsid w:val="00BD57A8"/>
    <w:rsid w:val="00BD65CF"/>
    <w:rsid w:val="00BF061D"/>
    <w:rsid w:val="00BF0650"/>
    <w:rsid w:val="00BF30D2"/>
    <w:rsid w:val="00BF6B1F"/>
    <w:rsid w:val="00C05CC7"/>
    <w:rsid w:val="00C14205"/>
    <w:rsid w:val="00C423BB"/>
    <w:rsid w:val="00C434F5"/>
    <w:rsid w:val="00C72990"/>
    <w:rsid w:val="00C86BD3"/>
    <w:rsid w:val="00C95999"/>
    <w:rsid w:val="00CA793C"/>
    <w:rsid w:val="00CB0AAB"/>
    <w:rsid w:val="00CB3C79"/>
    <w:rsid w:val="00CB6970"/>
    <w:rsid w:val="00CD4C2E"/>
    <w:rsid w:val="00CD708B"/>
    <w:rsid w:val="00CE5188"/>
    <w:rsid w:val="00CE7ECD"/>
    <w:rsid w:val="00CF22F7"/>
    <w:rsid w:val="00D10AE1"/>
    <w:rsid w:val="00D11C59"/>
    <w:rsid w:val="00D22112"/>
    <w:rsid w:val="00D4444A"/>
    <w:rsid w:val="00D5252A"/>
    <w:rsid w:val="00D61961"/>
    <w:rsid w:val="00D65183"/>
    <w:rsid w:val="00D67AC7"/>
    <w:rsid w:val="00D726BB"/>
    <w:rsid w:val="00D80ABF"/>
    <w:rsid w:val="00D83474"/>
    <w:rsid w:val="00D8574D"/>
    <w:rsid w:val="00DA6B23"/>
    <w:rsid w:val="00DB7113"/>
    <w:rsid w:val="00DC17F6"/>
    <w:rsid w:val="00DC45B6"/>
    <w:rsid w:val="00DD5A3D"/>
    <w:rsid w:val="00DD6B19"/>
    <w:rsid w:val="00DE1D5E"/>
    <w:rsid w:val="00DE3F06"/>
    <w:rsid w:val="00DF137E"/>
    <w:rsid w:val="00E009BC"/>
    <w:rsid w:val="00E0268D"/>
    <w:rsid w:val="00E31E29"/>
    <w:rsid w:val="00E630F2"/>
    <w:rsid w:val="00E73A34"/>
    <w:rsid w:val="00E75DCC"/>
    <w:rsid w:val="00E803C1"/>
    <w:rsid w:val="00E901E8"/>
    <w:rsid w:val="00E90D1A"/>
    <w:rsid w:val="00E916CE"/>
    <w:rsid w:val="00EC5CA7"/>
    <w:rsid w:val="00EC76DC"/>
    <w:rsid w:val="00EE1BAD"/>
    <w:rsid w:val="00EF2884"/>
    <w:rsid w:val="00F13008"/>
    <w:rsid w:val="00F14314"/>
    <w:rsid w:val="00F2522C"/>
    <w:rsid w:val="00F26439"/>
    <w:rsid w:val="00F3000B"/>
    <w:rsid w:val="00F3399F"/>
    <w:rsid w:val="00F42E37"/>
    <w:rsid w:val="00F54774"/>
    <w:rsid w:val="00F76742"/>
    <w:rsid w:val="00F767BF"/>
    <w:rsid w:val="00F76CA7"/>
    <w:rsid w:val="00F9206F"/>
    <w:rsid w:val="00F93F5F"/>
    <w:rsid w:val="00F9547E"/>
    <w:rsid w:val="00F955AA"/>
    <w:rsid w:val="00F9585F"/>
    <w:rsid w:val="00FB4E7C"/>
    <w:rsid w:val="00FC31DC"/>
    <w:rsid w:val="00FD1822"/>
    <w:rsid w:val="00FD1B64"/>
    <w:rsid w:val="00FD3BE6"/>
    <w:rsid w:val="00FE6E7F"/>
    <w:rsid w:val="00FF18E9"/>
    <w:rsid w:val="0199229F"/>
    <w:rsid w:val="03A84F45"/>
    <w:rsid w:val="07F27D26"/>
    <w:rsid w:val="0B6B2A64"/>
    <w:rsid w:val="0BB95493"/>
    <w:rsid w:val="0C136C25"/>
    <w:rsid w:val="12D5600D"/>
    <w:rsid w:val="15E01B09"/>
    <w:rsid w:val="17EA6300"/>
    <w:rsid w:val="1B3C3A5C"/>
    <w:rsid w:val="213148E5"/>
    <w:rsid w:val="332A4998"/>
    <w:rsid w:val="3425447D"/>
    <w:rsid w:val="3999337E"/>
    <w:rsid w:val="3A307F53"/>
    <w:rsid w:val="3B0F10EB"/>
    <w:rsid w:val="3E557A55"/>
    <w:rsid w:val="43E81BF4"/>
    <w:rsid w:val="47E03223"/>
    <w:rsid w:val="4B3B5251"/>
    <w:rsid w:val="5075571B"/>
    <w:rsid w:val="518B66FF"/>
    <w:rsid w:val="57CF252F"/>
    <w:rsid w:val="581E262A"/>
    <w:rsid w:val="5D0D559B"/>
    <w:rsid w:val="69B12605"/>
    <w:rsid w:val="6DC440BD"/>
    <w:rsid w:val="70E547C1"/>
    <w:rsid w:val="75723416"/>
    <w:rsid w:val="7634150D"/>
    <w:rsid w:val="7E5E47BF"/>
    <w:rsid w:val="7E8B7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autoRedefine/>
    <w:qFormat/>
    <w:uiPriority w:val="0"/>
    <w:pPr>
      <w:ind w:firstLine="538" w:firstLineChars="168"/>
    </w:pPr>
    <w:rPr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paragraph" w:customStyle="1" w:styleId="14">
    <w:name w:val="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1434</Words>
  <Characters>1538</Characters>
  <Lines>11</Lines>
  <Paragraphs>3</Paragraphs>
  <TotalTime>0</TotalTime>
  <ScaleCrop>false</ScaleCrop>
  <LinksUpToDate>false</LinksUpToDate>
  <CharactersWithSpaces>1556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2009-11-04T07:40:00Z</dcterms:created>
  <dc:creator>中实国金</dc:creator>
  <cp:lastModifiedBy>王爽</cp:lastModifiedBy>
  <cp:lastPrinted>2009-11-06T01:45:00Z</cp:lastPrinted>
  <dcterms:modified xsi:type="dcterms:W3CDTF">2025-03-14T01:12:52Z</dcterms:modified>
  <dc:title>1目的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AF25E380E01E43ED9FD4F0D48FD98F38_13</vt:lpwstr>
  </property>
  <property fmtid="{D5CDD505-2E9C-101B-9397-08002B2CF9AE}" pid="4" name="KSOTemplateDocerSaveRecord">
    <vt:lpwstr>eyJoZGlkIjoiZDkwNmFmMjEzYjlhZWI3YjE2NzM1ZGZjZThhYjk3ZjIiLCJ1c2VySWQiOiI0MDU1OTAzNDkifQ==</vt:lpwstr>
  </property>
</Properties>
</file>